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4E" w:rsidRDefault="0074404E" w:rsidP="0074404E">
      <w:pPr>
        <w:shd w:val="clear" w:color="auto" w:fill="FFFFFF"/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2B7589"/>
          <w:sz w:val="28"/>
          <w:szCs w:val="24"/>
        </w:rPr>
      </w:pPr>
      <w:r w:rsidRPr="00CA638B">
        <w:rPr>
          <w:rStyle w:val="fontstyle01"/>
          <w:rFonts w:ascii="Times New Roman" w:hAnsi="Times New Roman" w:cs="Times New Roman"/>
          <w:b/>
          <w:color w:val="2B7589"/>
          <w:sz w:val="28"/>
          <w:szCs w:val="24"/>
        </w:rPr>
        <w:t>СПОНСОРСКИЕ ПАКЕТЫ</w:t>
      </w:r>
      <w:r>
        <w:rPr>
          <w:rStyle w:val="fontstyle01"/>
          <w:rFonts w:ascii="Times New Roman" w:hAnsi="Times New Roman" w:cs="Times New Roman"/>
          <w:b/>
          <w:color w:val="2B7589"/>
          <w:sz w:val="28"/>
          <w:szCs w:val="24"/>
        </w:rPr>
        <w:t xml:space="preserve"> ЕКАТЕРИНБУРГ 2023</w:t>
      </w:r>
    </w:p>
    <w:p w:rsidR="003B74FA" w:rsidRDefault="003B74FA" w:rsidP="0074404E">
      <w:pPr>
        <w:shd w:val="clear" w:color="auto" w:fill="FFFFFF"/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2B7589"/>
          <w:sz w:val="28"/>
          <w:szCs w:val="24"/>
        </w:rPr>
      </w:pPr>
    </w:p>
    <w:p w:rsidR="003B74FA" w:rsidRDefault="003B74FA" w:rsidP="003B74F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Calibri"/>
          <w:sz w:val="24"/>
          <w:szCs w:val="24"/>
          <w:lang w:eastAsia="ru-RU"/>
        </w:rPr>
      </w:pPr>
    </w:p>
    <w:tbl>
      <w:tblPr>
        <w:tblStyle w:val="GridTable3-Accent51"/>
        <w:tblW w:w="954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4138"/>
        <w:gridCol w:w="1892"/>
        <w:gridCol w:w="1559"/>
        <w:gridCol w:w="1559"/>
      </w:tblGrid>
      <w:tr w:rsidR="003B74FA" w:rsidTr="00FB4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" w:type="dxa"/>
            <w:tcBorders>
              <w:bottom w:val="single" w:sz="4" w:space="0" w:color="auto"/>
            </w:tcBorders>
          </w:tcPr>
          <w:p w:rsidR="003B74FA" w:rsidRDefault="003B74FA" w:rsidP="005707CE">
            <w:pPr>
              <w:jc w:val="center"/>
              <w:rPr>
                <w:rFonts w:asciiTheme="majorHAnsi" w:eastAsia="Times New Roman" w:hAnsiTheme="majorHAnsi" w:cs="Calibri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bottom w:val="single" w:sz="4" w:space="0" w:color="auto"/>
            </w:tcBorders>
            <w:vAlign w:val="center"/>
            <w:hideMark/>
          </w:tcPr>
          <w:p w:rsidR="003B74FA" w:rsidRDefault="003B74FA" w:rsidP="005707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Наименование услуги / Категория спонсорства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  <w:hideMark/>
          </w:tcPr>
          <w:p w:rsidR="003B74FA" w:rsidRDefault="003B74FA" w:rsidP="005707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Платиновый (договорная)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:rsidR="003B74FA" w:rsidRDefault="003B74FA" w:rsidP="005707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Золотой</w:t>
            </w:r>
          </w:p>
          <w:p w:rsidR="003B74FA" w:rsidRDefault="003B74FA" w:rsidP="005707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300 000 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:rsidR="003B74FA" w:rsidRDefault="003B74FA" w:rsidP="005707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Серебряный</w:t>
            </w:r>
          </w:p>
          <w:p w:rsidR="003B74FA" w:rsidRDefault="003B74FA" w:rsidP="005707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val="en-US" w:eastAsia="ru-RU"/>
              </w:rPr>
              <w:t>15</w:t>
            </w:r>
            <w: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0 000 р</w:t>
            </w:r>
          </w:p>
        </w:tc>
      </w:tr>
      <w:tr w:rsidR="003B74FA" w:rsidTr="00FB4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74FA" w:rsidRDefault="003B74FA" w:rsidP="003B74F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29"/>
              <w:jc w:val="center"/>
              <w:rPr>
                <w:rFonts w:asciiTheme="majorHAnsi" w:eastAsia="Times New Roman" w:hAnsiTheme="majorHAnsi" w:cs="Calibri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B74FA" w:rsidRDefault="003B74FA" w:rsidP="00570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Доклад на секционном заседании (20 минут)**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74FA" w:rsidRDefault="003B74FA" w:rsidP="0057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4"/>
                <w:szCs w:val="24"/>
                <w:lang w:val="en-US" w:eastAsia="ru-RU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74FA" w:rsidRDefault="0099258D" w:rsidP="0057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74FA" w:rsidRDefault="003B74FA" w:rsidP="0057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1</w:t>
            </w:r>
          </w:p>
        </w:tc>
      </w:tr>
      <w:tr w:rsidR="003B74FA" w:rsidTr="00FB4F5A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74FA" w:rsidRDefault="003B74FA" w:rsidP="003B74F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29"/>
              <w:jc w:val="center"/>
              <w:rPr>
                <w:rFonts w:asciiTheme="majorHAnsi" w:eastAsia="Times New Roman" w:hAnsiTheme="majorHAnsi" w:cs="Calibri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B74FA" w:rsidRDefault="003B74FA" w:rsidP="00570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Приглашение двух специалистов отрасли к участию в конгрессе по рекомендации компании Спонсора с секционными докладами.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74FA" w:rsidRDefault="003B74FA" w:rsidP="00570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4"/>
                <w:szCs w:val="24"/>
                <w:lang w:val="en-US" w:eastAsia="ru-RU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74FA" w:rsidRDefault="003B74FA" w:rsidP="00570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74FA" w:rsidRDefault="003B74FA" w:rsidP="00570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-</w:t>
            </w:r>
          </w:p>
        </w:tc>
      </w:tr>
      <w:tr w:rsidR="003B74FA" w:rsidTr="00FB4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74FA" w:rsidRDefault="003B74FA" w:rsidP="003B74F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29"/>
              <w:jc w:val="center"/>
              <w:rPr>
                <w:rFonts w:asciiTheme="majorHAnsi" w:eastAsia="Times New Roman" w:hAnsiTheme="majorHAnsi" w:cs="Calibri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B74FA" w:rsidRDefault="003B74FA" w:rsidP="00FB4F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Презентация деятельности спонсора участн</w:t>
            </w:r>
            <w:r w:rsidR="00FB4F5A"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икам конференции</w:t>
            </w:r>
            <w:bookmarkStart w:id="0" w:name="_GoBack"/>
            <w:bookmarkEnd w:id="0"/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74FA" w:rsidRDefault="003B74FA" w:rsidP="0057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по желанию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74FA" w:rsidRDefault="003B74FA" w:rsidP="0057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по желанию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74FA" w:rsidRDefault="003B74FA" w:rsidP="0057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-</w:t>
            </w:r>
          </w:p>
        </w:tc>
      </w:tr>
      <w:tr w:rsidR="0099258D" w:rsidTr="00FB4F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58D" w:rsidRDefault="0099258D" w:rsidP="003B74F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29"/>
              <w:jc w:val="center"/>
              <w:rPr>
                <w:rFonts w:asciiTheme="majorHAnsi" w:eastAsia="Times New Roman" w:hAnsiTheme="majorHAnsi" w:cs="Calibri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258D" w:rsidRDefault="0099258D" w:rsidP="00570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 xml:space="preserve">Участие представителей компании без </w:t>
            </w:r>
            <w:proofErr w:type="spellStart"/>
            <w: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оргвзноса</w:t>
            </w:r>
            <w:proofErr w:type="spellEnd"/>
            <w: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58D" w:rsidRDefault="0099258D" w:rsidP="00570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58D" w:rsidRDefault="0099258D" w:rsidP="00570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58D" w:rsidRDefault="0099258D" w:rsidP="00570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1</w:t>
            </w:r>
          </w:p>
        </w:tc>
      </w:tr>
      <w:tr w:rsidR="003B74FA" w:rsidTr="00FB4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74FA" w:rsidRPr="0099258D" w:rsidRDefault="003B74FA" w:rsidP="003B74F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29"/>
              <w:jc w:val="center"/>
              <w:rPr>
                <w:rFonts w:asciiTheme="majorHAnsi" w:eastAsia="Times New Roman" w:hAnsiTheme="majorHAnsi" w:cs="Calibri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B74FA" w:rsidRDefault="003B74FA" w:rsidP="00570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Площадь для выставки продукции спонсора (стол, 2 стула).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74FA" w:rsidRDefault="003B74FA" w:rsidP="0057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74FA" w:rsidRDefault="003B74FA" w:rsidP="0057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4 кв. 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74FA" w:rsidRDefault="003B74FA" w:rsidP="0057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4 кв. м</w:t>
            </w:r>
          </w:p>
        </w:tc>
      </w:tr>
      <w:tr w:rsidR="003B74FA" w:rsidTr="00FB4F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74FA" w:rsidRDefault="003B74FA" w:rsidP="003B74F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29"/>
              <w:jc w:val="center"/>
              <w:rPr>
                <w:rFonts w:asciiTheme="majorHAnsi" w:eastAsia="Times New Roman" w:hAnsiTheme="majorHAnsi" w:cs="Calibri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B74FA" w:rsidRDefault="003B74FA" w:rsidP="00570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Вложение предоставленных спонсором рекламных листовок/CD/тонких буклетов/ сувенирной продукции в наборы всех участников (75 комплектов).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74FA" w:rsidRDefault="003B74FA" w:rsidP="00570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по желанию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74FA" w:rsidRDefault="003B74FA" w:rsidP="00570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по желанию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74FA" w:rsidRDefault="003B74FA" w:rsidP="00570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по желанию</w:t>
            </w:r>
          </w:p>
        </w:tc>
      </w:tr>
      <w:tr w:rsidR="003B74FA" w:rsidTr="00FB4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74FA" w:rsidRDefault="003B74FA" w:rsidP="003B74F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29"/>
              <w:jc w:val="center"/>
              <w:rPr>
                <w:rFonts w:asciiTheme="majorHAnsi" w:eastAsia="Times New Roman" w:hAnsiTheme="majorHAnsi" w:cs="Calibri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B74FA" w:rsidRDefault="003B74FA" w:rsidP="00570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Размещение логотипа спонсора (с переадресацией на сайт спонсора) на сайте ОМГО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74FA" w:rsidRDefault="003B74FA" w:rsidP="0057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по желанию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74FA" w:rsidRDefault="003B74FA" w:rsidP="0057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по желанию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74FA" w:rsidRDefault="003B74FA" w:rsidP="0057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по желанию</w:t>
            </w:r>
          </w:p>
        </w:tc>
      </w:tr>
    </w:tbl>
    <w:p w:rsidR="003B74FA" w:rsidRPr="0099258D" w:rsidRDefault="0099258D" w:rsidP="0099258D">
      <w:pPr>
        <w:shd w:val="clear" w:color="auto" w:fill="FFFFFF"/>
        <w:spacing w:after="0" w:line="240" w:lineRule="auto"/>
        <w:jc w:val="both"/>
        <w:rPr>
          <w:rStyle w:val="fontstyle01"/>
          <w:rFonts w:asciiTheme="majorHAnsi" w:hAnsiTheme="majorHAnsi" w:cstheme="majorHAnsi"/>
          <w:color w:val="auto"/>
          <w:sz w:val="20"/>
          <w:szCs w:val="20"/>
        </w:rPr>
      </w:pPr>
      <w:r w:rsidRPr="0099258D">
        <w:rPr>
          <w:rStyle w:val="fontstyle01"/>
          <w:rFonts w:asciiTheme="majorHAnsi" w:hAnsiTheme="majorHAnsi" w:cstheme="majorHAnsi"/>
          <w:color w:val="auto"/>
          <w:sz w:val="20"/>
          <w:szCs w:val="20"/>
        </w:rPr>
        <w:t xml:space="preserve">*При превышении данного лимита оплата </w:t>
      </w:r>
      <w:r>
        <w:rPr>
          <w:rStyle w:val="fontstyle01"/>
          <w:rFonts w:asciiTheme="majorHAnsi" w:hAnsiTheme="majorHAnsi" w:cstheme="majorHAnsi"/>
          <w:color w:val="auto"/>
          <w:sz w:val="20"/>
          <w:szCs w:val="20"/>
        </w:rPr>
        <w:t>участия</w:t>
      </w:r>
      <w:r w:rsidRPr="0099258D">
        <w:rPr>
          <w:rStyle w:val="fontstyle01"/>
          <w:rFonts w:asciiTheme="majorHAnsi" w:hAnsiTheme="majorHAnsi" w:cstheme="majorHAnsi"/>
          <w:color w:val="auto"/>
          <w:sz w:val="20"/>
          <w:szCs w:val="20"/>
        </w:rPr>
        <w:t xml:space="preserve"> каждого дополнительного представителя компании составляет 25 000 рублей; организационный взнос для сотрудников компаний, не участвующих в спонсорской поддержке</w:t>
      </w:r>
      <w:r>
        <w:rPr>
          <w:rStyle w:val="fontstyle01"/>
          <w:rFonts w:asciiTheme="majorHAnsi" w:hAnsiTheme="majorHAnsi" w:cstheme="majorHAnsi"/>
          <w:color w:val="auto"/>
          <w:sz w:val="20"/>
          <w:szCs w:val="20"/>
        </w:rPr>
        <w:t xml:space="preserve"> конференции</w:t>
      </w:r>
      <w:r w:rsidRPr="0099258D">
        <w:rPr>
          <w:rStyle w:val="fontstyle01"/>
          <w:rFonts w:asciiTheme="majorHAnsi" w:hAnsiTheme="majorHAnsi" w:cstheme="majorHAnsi"/>
          <w:color w:val="auto"/>
          <w:sz w:val="20"/>
          <w:szCs w:val="20"/>
        </w:rPr>
        <w:t xml:space="preserve">, составляет 35 000 рублей. </w:t>
      </w:r>
    </w:p>
    <w:p w:rsidR="0074404E" w:rsidRDefault="0074404E" w:rsidP="003B74FA">
      <w:pPr>
        <w:shd w:val="clear" w:color="auto" w:fill="FFFFFF"/>
        <w:spacing w:after="0" w:line="240" w:lineRule="auto"/>
        <w:jc w:val="both"/>
      </w:pPr>
      <w:r w:rsidRPr="00CA6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04E" w:rsidRPr="00545265" w:rsidRDefault="0074404E" w:rsidP="00C06FF3">
      <w:pPr>
        <w:spacing w:after="0" w:line="240" w:lineRule="auto"/>
        <w:rPr>
          <w:rFonts w:cstheme="minorHAnsi"/>
          <w:sz w:val="20"/>
          <w:szCs w:val="20"/>
        </w:rPr>
      </w:pPr>
      <w:r w:rsidRPr="00C06FF3">
        <w:rPr>
          <w:sz w:val="20"/>
          <w:szCs w:val="20"/>
        </w:rPr>
        <w:t xml:space="preserve">Реквизиты: Межрегиональная общественная организация молекулярных генетиков в онкологии и </w:t>
      </w:r>
      <w:proofErr w:type="spellStart"/>
      <w:r w:rsidRPr="00C06FF3">
        <w:rPr>
          <w:sz w:val="20"/>
          <w:szCs w:val="20"/>
        </w:rPr>
        <w:t>онкогематологии</w:t>
      </w:r>
      <w:proofErr w:type="spellEnd"/>
      <w:r w:rsidRPr="00C06FF3">
        <w:rPr>
          <w:sz w:val="20"/>
          <w:szCs w:val="20"/>
        </w:rPr>
        <w:t xml:space="preserve"> (МОО ОМГО); </w:t>
      </w:r>
      <w:r w:rsidR="00C06FF3" w:rsidRPr="00C06FF3">
        <w:rPr>
          <w:sz w:val="20"/>
          <w:szCs w:val="20"/>
        </w:rPr>
        <w:t xml:space="preserve">Сайт: </w:t>
      </w:r>
      <w:r w:rsidR="00C06FF3" w:rsidRPr="00C06FF3">
        <w:rPr>
          <w:rFonts w:cstheme="minorHAnsi"/>
          <w:sz w:val="20"/>
          <w:szCs w:val="20"/>
        </w:rPr>
        <w:t xml:space="preserve"> </w:t>
      </w:r>
      <w:hyperlink r:id="rId5" w:history="1">
        <w:r w:rsidR="00C06FF3" w:rsidRPr="00C06FF3">
          <w:rPr>
            <w:rStyle w:val="a3"/>
            <w:rFonts w:cstheme="minorHAnsi"/>
            <w:sz w:val="20"/>
            <w:szCs w:val="20"/>
            <w:lang w:val="en-US"/>
          </w:rPr>
          <w:t>http</w:t>
        </w:r>
        <w:r w:rsidR="00C06FF3" w:rsidRPr="00C06FF3">
          <w:rPr>
            <w:rStyle w:val="a3"/>
            <w:rFonts w:cstheme="minorHAnsi"/>
            <w:sz w:val="20"/>
            <w:szCs w:val="20"/>
          </w:rPr>
          <w:t>://</w:t>
        </w:r>
        <w:r w:rsidR="00C06FF3" w:rsidRPr="00C06FF3">
          <w:rPr>
            <w:rStyle w:val="a3"/>
            <w:rFonts w:cstheme="minorHAnsi"/>
            <w:sz w:val="20"/>
            <w:szCs w:val="20"/>
            <w:lang w:val="en-US"/>
          </w:rPr>
          <w:t>www</w:t>
        </w:r>
        <w:r w:rsidR="00C06FF3" w:rsidRPr="00C06FF3">
          <w:rPr>
            <w:rStyle w:val="a3"/>
            <w:rFonts w:cstheme="minorHAnsi"/>
            <w:sz w:val="20"/>
            <w:szCs w:val="20"/>
          </w:rPr>
          <w:t>.</w:t>
        </w:r>
        <w:r w:rsidR="00C06FF3" w:rsidRPr="00C06FF3">
          <w:rPr>
            <w:rStyle w:val="a3"/>
            <w:rFonts w:cstheme="minorHAnsi"/>
            <w:sz w:val="20"/>
            <w:szCs w:val="20"/>
            <w:lang w:val="en-US"/>
          </w:rPr>
          <w:t>oncogenetic</w:t>
        </w:r>
        <w:r w:rsidR="00C06FF3" w:rsidRPr="00C06FF3">
          <w:rPr>
            <w:rStyle w:val="a3"/>
            <w:rFonts w:cstheme="minorHAnsi"/>
            <w:sz w:val="20"/>
            <w:szCs w:val="20"/>
          </w:rPr>
          <w:t>.</w:t>
        </w:r>
        <w:r w:rsidR="00C06FF3" w:rsidRPr="00C06FF3">
          <w:rPr>
            <w:rStyle w:val="a3"/>
            <w:rFonts w:cstheme="minorHAnsi"/>
            <w:sz w:val="20"/>
            <w:szCs w:val="20"/>
            <w:lang w:val="en-US"/>
          </w:rPr>
          <w:t>org</w:t>
        </w:r>
      </w:hyperlink>
      <w:r w:rsidR="00C06FF3" w:rsidRPr="00C06FF3">
        <w:rPr>
          <w:rFonts w:cstheme="minorHAnsi"/>
          <w:sz w:val="20"/>
          <w:szCs w:val="20"/>
        </w:rPr>
        <w:t xml:space="preserve"> ; Эл. почта:  </w:t>
      </w:r>
      <w:hyperlink r:id="rId6" w:history="1">
        <w:r w:rsidR="00C06FF3" w:rsidRPr="00C06FF3">
          <w:rPr>
            <w:rStyle w:val="a3"/>
            <w:rFonts w:cstheme="minorHAnsi"/>
            <w:sz w:val="20"/>
            <w:szCs w:val="20"/>
            <w:shd w:val="clear" w:color="auto" w:fill="FFFFFF"/>
          </w:rPr>
          <w:t>moo_omgo@mail.ru</w:t>
        </w:r>
      </w:hyperlink>
      <w:r w:rsidR="00C06FF3" w:rsidRPr="00C06FF3">
        <w:rPr>
          <w:rFonts w:cstheme="minorHAnsi"/>
          <w:sz w:val="20"/>
          <w:szCs w:val="20"/>
        </w:rPr>
        <w:t xml:space="preserve"> ; И</w:t>
      </w:r>
      <w:r w:rsidRPr="00C06FF3">
        <w:rPr>
          <w:rFonts w:cstheme="minorHAnsi"/>
          <w:sz w:val="20"/>
          <w:szCs w:val="20"/>
        </w:rPr>
        <w:t xml:space="preserve">НН/КПП </w:t>
      </w:r>
      <w:r w:rsidRPr="00C06FF3">
        <w:rPr>
          <w:rStyle w:val="a4"/>
          <w:rFonts w:cstheme="minorHAnsi"/>
          <w:b w:val="0"/>
          <w:sz w:val="20"/>
          <w:szCs w:val="20"/>
        </w:rPr>
        <w:t>7727479300 / 772701001</w:t>
      </w:r>
      <w:r w:rsidRPr="00C06FF3">
        <w:rPr>
          <w:rStyle w:val="a4"/>
          <w:rFonts w:cstheme="minorHAnsi"/>
          <w:sz w:val="20"/>
          <w:szCs w:val="20"/>
        </w:rPr>
        <w:t xml:space="preserve"> ; </w:t>
      </w:r>
      <w:r w:rsidRPr="00C06FF3">
        <w:rPr>
          <w:rStyle w:val="a4"/>
          <w:rFonts w:cstheme="minorHAnsi"/>
          <w:b w:val="0"/>
          <w:sz w:val="20"/>
          <w:szCs w:val="20"/>
        </w:rPr>
        <w:t>Юр</w:t>
      </w:r>
      <w:r w:rsidR="00C06FF3" w:rsidRPr="00C06FF3">
        <w:rPr>
          <w:rStyle w:val="a4"/>
          <w:rFonts w:cstheme="minorHAnsi"/>
          <w:b w:val="0"/>
          <w:sz w:val="20"/>
          <w:szCs w:val="20"/>
        </w:rPr>
        <w:t xml:space="preserve">. </w:t>
      </w:r>
      <w:r w:rsidRPr="00C06FF3">
        <w:rPr>
          <w:rStyle w:val="a4"/>
          <w:rFonts w:cstheme="minorHAnsi"/>
          <w:b w:val="0"/>
          <w:sz w:val="20"/>
          <w:szCs w:val="20"/>
        </w:rPr>
        <w:t>адрес:</w:t>
      </w:r>
      <w:r w:rsidRPr="00C06FF3">
        <w:rPr>
          <w:rStyle w:val="a4"/>
          <w:rFonts w:cstheme="minorHAnsi"/>
          <w:sz w:val="20"/>
          <w:szCs w:val="20"/>
        </w:rPr>
        <w:t xml:space="preserve"> </w:t>
      </w:r>
      <w:r w:rsidR="00C06FF3" w:rsidRPr="00C06FF3">
        <w:rPr>
          <w:rFonts w:cs="Cambria"/>
          <w:bCs/>
          <w:sz w:val="20"/>
          <w:szCs w:val="20"/>
        </w:rPr>
        <w:t xml:space="preserve">117042, </w:t>
      </w:r>
      <w:proofErr w:type="spellStart"/>
      <w:r w:rsidR="00C06FF3" w:rsidRPr="00C06FF3">
        <w:rPr>
          <w:rFonts w:cs="Cambria"/>
          <w:bCs/>
          <w:sz w:val="20"/>
          <w:szCs w:val="20"/>
        </w:rPr>
        <w:t>г.Москва</w:t>
      </w:r>
      <w:proofErr w:type="spellEnd"/>
      <w:r w:rsidR="00C06FF3" w:rsidRPr="00C06FF3">
        <w:rPr>
          <w:rFonts w:cs="Cambria"/>
          <w:bCs/>
          <w:sz w:val="20"/>
          <w:szCs w:val="20"/>
        </w:rPr>
        <w:t xml:space="preserve">, ВН.ТЕР.Г.МУНИЦИПАЛЬНЫЙ ОКРУГ ЮЖНОЕ БУТОВО, ПРОЕЗД ЧЕЧЕРСКИЙ,Д.120,ЭТАЖ 1, ПОМЕЩ. 1, КОМНАТА 5, ОФИС </w:t>
      </w:r>
      <w:proofErr w:type="gramStart"/>
      <w:r w:rsidR="00C06FF3" w:rsidRPr="00C06FF3">
        <w:rPr>
          <w:rFonts w:cs="Cambria"/>
          <w:bCs/>
          <w:sz w:val="20"/>
          <w:szCs w:val="20"/>
        </w:rPr>
        <w:t>17 ;</w:t>
      </w:r>
      <w:proofErr w:type="gramEnd"/>
      <w:r w:rsidR="00C06FF3" w:rsidRPr="00C06FF3">
        <w:rPr>
          <w:rFonts w:cs="Cambria"/>
          <w:bCs/>
          <w:sz w:val="20"/>
          <w:szCs w:val="20"/>
        </w:rPr>
        <w:t xml:space="preserve"> Факт. адрес: </w:t>
      </w:r>
      <w:r w:rsidR="00C06FF3" w:rsidRPr="00C06FF3">
        <w:rPr>
          <w:rFonts w:cstheme="minorHAnsi"/>
          <w:sz w:val="20"/>
          <w:szCs w:val="20"/>
        </w:rPr>
        <w:t xml:space="preserve">117042, Санкт-Петербург,  </w:t>
      </w:r>
      <w:r w:rsidRPr="00C06FF3">
        <w:rPr>
          <w:rFonts w:cstheme="minorHAnsi"/>
          <w:sz w:val="20"/>
          <w:szCs w:val="20"/>
        </w:rPr>
        <w:t>ул. проф. Попова, д. 23Б, офис 322</w:t>
      </w:r>
      <w:r w:rsidR="00C06FF3" w:rsidRPr="00C06FF3">
        <w:rPr>
          <w:rFonts w:cstheme="minorHAnsi"/>
          <w:sz w:val="20"/>
          <w:szCs w:val="20"/>
        </w:rPr>
        <w:t xml:space="preserve">  ; </w:t>
      </w:r>
      <w:r w:rsidRPr="00545265">
        <w:rPr>
          <w:rFonts w:cstheme="minorHAnsi"/>
          <w:sz w:val="20"/>
          <w:szCs w:val="20"/>
        </w:rPr>
        <w:t>ОГРН 1217700593330;</w:t>
      </w:r>
    </w:p>
    <w:p w:rsidR="0074404E" w:rsidRDefault="0074404E" w:rsidP="00C06FF3">
      <w:pPr>
        <w:pStyle w:val="a5"/>
        <w:spacing w:before="0" w:beforeAutospacing="0" w:after="0" w:afterAutospacing="0"/>
        <w:rPr>
          <w:rStyle w:val="a4"/>
          <w:rFonts w:asciiTheme="minorHAnsi" w:hAnsiTheme="minorHAnsi" w:cstheme="minorHAnsi"/>
          <w:b w:val="0"/>
          <w:sz w:val="20"/>
          <w:szCs w:val="20"/>
        </w:rPr>
      </w:pPr>
      <w:r w:rsidRPr="00545265">
        <w:rPr>
          <w:rFonts w:asciiTheme="minorHAnsi" w:hAnsiTheme="minorHAnsi" w:cstheme="minorHAnsi"/>
          <w:sz w:val="20"/>
          <w:szCs w:val="20"/>
        </w:rPr>
        <w:t xml:space="preserve">ЕГРЮЛ </w:t>
      </w:r>
      <w:proofErr w:type="gramStart"/>
      <w:r w:rsidRPr="00C06FF3">
        <w:rPr>
          <w:rStyle w:val="a4"/>
          <w:rFonts w:asciiTheme="minorHAnsi" w:hAnsiTheme="minorHAnsi" w:cstheme="minorHAnsi"/>
          <w:b w:val="0"/>
          <w:sz w:val="20"/>
          <w:szCs w:val="20"/>
        </w:rPr>
        <w:t>1217700593330</w:t>
      </w:r>
      <w:r w:rsidR="00C06FF3" w:rsidRPr="00C06FF3">
        <w:rPr>
          <w:rStyle w:val="a4"/>
          <w:rFonts w:asciiTheme="minorHAnsi" w:hAnsiTheme="minorHAnsi" w:cstheme="minorHAnsi"/>
          <w:b w:val="0"/>
          <w:sz w:val="20"/>
          <w:szCs w:val="20"/>
        </w:rPr>
        <w:t xml:space="preserve"> ;</w:t>
      </w:r>
      <w:proofErr w:type="gramEnd"/>
      <w:r w:rsidR="00C06FF3" w:rsidRPr="00C06FF3">
        <w:rPr>
          <w:rStyle w:val="a4"/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06FF3">
        <w:rPr>
          <w:rStyle w:val="a4"/>
          <w:rFonts w:asciiTheme="minorHAnsi" w:hAnsiTheme="minorHAnsi" w:cstheme="minorHAnsi"/>
          <w:b w:val="0"/>
          <w:sz w:val="20"/>
          <w:szCs w:val="20"/>
        </w:rPr>
        <w:t xml:space="preserve">Северо-Западный Банк ПАО Сбербанк ; БИК банка: 044030653 </w:t>
      </w:r>
      <w:r w:rsidR="00C06FF3" w:rsidRPr="00C06FF3">
        <w:rPr>
          <w:rStyle w:val="a4"/>
          <w:rFonts w:asciiTheme="minorHAnsi" w:hAnsiTheme="minorHAnsi" w:cstheme="minorHAnsi"/>
          <w:b w:val="0"/>
          <w:sz w:val="20"/>
          <w:szCs w:val="20"/>
        </w:rPr>
        <w:t xml:space="preserve">; </w:t>
      </w:r>
      <w:r w:rsidR="00C06FF3">
        <w:rPr>
          <w:rStyle w:val="a4"/>
          <w:rFonts w:asciiTheme="minorHAnsi" w:hAnsiTheme="minorHAnsi" w:cstheme="minorHAnsi"/>
          <w:b w:val="0"/>
          <w:sz w:val="20"/>
          <w:szCs w:val="20"/>
        </w:rPr>
        <w:t>р</w:t>
      </w:r>
      <w:r w:rsidR="00C06FF3" w:rsidRPr="00C06FF3">
        <w:rPr>
          <w:rStyle w:val="a4"/>
          <w:rFonts w:asciiTheme="minorHAnsi" w:hAnsiTheme="minorHAnsi" w:cstheme="minorHAnsi"/>
          <w:b w:val="0"/>
          <w:sz w:val="20"/>
          <w:szCs w:val="20"/>
        </w:rPr>
        <w:t>/</w:t>
      </w:r>
      <w:r w:rsidR="00C06FF3">
        <w:rPr>
          <w:rStyle w:val="a4"/>
          <w:rFonts w:asciiTheme="minorHAnsi" w:hAnsiTheme="minorHAnsi" w:cstheme="minorHAnsi"/>
          <w:b w:val="0"/>
          <w:sz w:val="20"/>
          <w:szCs w:val="20"/>
          <w:lang w:val="en-US"/>
        </w:rPr>
        <w:t>c</w:t>
      </w:r>
      <w:r w:rsidR="00C06FF3" w:rsidRPr="00C06FF3">
        <w:rPr>
          <w:rStyle w:val="a4"/>
          <w:rFonts w:asciiTheme="minorHAnsi" w:hAnsiTheme="minorHAnsi" w:cstheme="minorHAnsi"/>
          <w:b w:val="0"/>
          <w:sz w:val="20"/>
          <w:szCs w:val="20"/>
        </w:rPr>
        <w:t>: 40703810355</w:t>
      </w:r>
      <w:r w:rsidR="005A3FC2" w:rsidRPr="005A3FC2">
        <w:rPr>
          <w:rStyle w:val="a4"/>
          <w:rFonts w:asciiTheme="minorHAnsi" w:hAnsiTheme="minorHAnsi" w:cstheme="minorHAnsi"/>
          <w:b w:val="0"/>
          <w:sz w:val="20"/>
          <w:szCs w:val="20"/>
        </w:rPr>
        <w:t xml:space="preserve">000005706 ; </w:t>
      </w:r>
      <w:r w:rsidR="005A3FC2">
        <w:rPr>
          <w:rStyle w:val="a4"/>
          <w:rFonts w:asciiTheme="minorHAnsi" w:hAnsiTheme="minorHAnsi" w:cstheme="minorHAnsi"/>
          <w:b w:val="0"/>
          <w:sz w:val="20"/>
          <w:szCs w:val="20"/>
        </w:rPr>
        <w:t>к</w:t>
      </w:r>
      <w:r w:rsidR="005A3FC2" w:rsidRPr="005A3FC2">
        <w:rPr>
          <w:rStyle w:val="a4"/>
          <w:rFonts w:asciiTheme="minorHAnsi" w:hAnsiTheme="minorHAnsi" w:cstheme="minorHAnsi"/>
          <w:b w:val="0"/>
          <w:sz w:val="20"/>
          <w:szCs w:val="20"/>
        </w:rPr>
        <w:t>/</w:t>
      </w:r>
      <w:r w:rsidR="005A3FC2">
        <w:rPr>
          <w:rStyle w:val="a4"/>
          <w:rFonts w:asciiTheme="minorHAnsi" w:hAnsiTheme="minorHAnsi" w:cstheme="minorHAnsi"/>
          <w:b w:val="0"/>
          <w:sz w:val="20"/>
          <w:szCs w:val="20"/>
        </w:rPr>
        <w:t>с</w:t>
      </w:r>
      <w:r w:rsidR="005A3FC2" w:rsidRPr="005A3FC2">
        <w:rPr>
          <w:rStyle w:val="a4"/>
          <w:rFonts w:asciiTheme="minorHAnsi" w:hAnsiTheme="minorHAnsi" w:cstheme="minorHAnsi"/>
          <w:b w:val="0"/>
          <w:sz w:val="20"/>
          <w:szCs w:val="20"/>
        </w:rPr>
        <w:t>: 30101810500000000653</w:t>
      </w:r>
    </w:p>
    <w:p w:rsidR="005A3FC2" w:rsidRPr="005A3FC2" w:rsidRDefault="005A3FC2" w:rsidP="00C06FF3">
      <w:pPr>
        <w:pStyle w:val="a5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>
        <w:rPr>
          <w:rStyle w:val="a4"/>
          <w:rFonts w:asciiTheme="minorHAnsi" w:hAnsiTheme="minorHAnsi" w:cstheme="minorHAnsi"/>
          <w:b w:val="0"/>
          <w:sz w:val="20"/>
          <w:szCs w:val="20"/>
        </w:rPr>
        <w:t>Контакты: Попова Анна Викторовна, +7 812 7753443</w:t>
      </w:r>
    </w:p>
    <w:p w:rsidR="0074404E" w:rsidRDefault="0074404E"/>
    <w:sectPr w:rsidR="0074404E" w:rsidSect="003B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50F7A"/>
    <w:multiLevelType w:val="hybridMultilevel"/>
    <w:tmpl w:val="DEF4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F6"/>
    <w:rsid w:val="00077799"/>
    <w:rsid w:val="000D03F6"/>
    <w:rsid w:val="001539B4"/>
    <w:rsid w:val="003B74FA"/>
    <w:rsid w:val="004D1A8C"/>
    <w:rsid w:val="005A3FC2"/>
    <w:rsid w:val="006E137C"/>
    <w:rsid w:val="00740C23"/>
    <w:rsid w:val="0074404E"/>
    <w:rsid w:val="0099258D"/>
    <w:rsid w:val="00C06FF3"/>
    <w:rsid w:val="00C6590A"/>
    <w:rsid w:val="00CC31FF"/>
    <w:rsid w:val="00FB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06D0"/>
  <w15:chartTrackingRefBased/>
  <w15:docId w15:val="{A9BEF6A3-39BD-4112-8B08-A7FC2BF5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4404E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GridTable3-Accent51">
    <w:name w:val="Grid Table 3 - Accent 51"/>
    <w:basedOn w:val="a1"/>
    <w:uiPriority w:val="48"/>
    <w:rsid w:val="0074404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character" w:styleId="a3">
    <w:name w:val="Hyperlink"/>
    <w:rsid w:val="0074404E"/>
    <w:rPr>
      <w:color w:val="0000FF"/>
      <w:u w:val="single"/>
    </w:rPr>
  </w:style>
  <w:style w:type="character" w:styleId="a4">
    <w:name w:val="Strong"/>
    <w:basedOn w:val="a0"/>
    <w:uiPriority w:val="22"/>
    <w:qFormat/>
    <w:rsid w:val="0074404E"/>
    <w:rPr>
      <w:b/>
      <w:bCs/>
    </w:rPr>
  </w:style>
  <w:style w:type="paragraph" w:styleId="a5">
    <w:name w:val="Normal (Web)"/>
    <w:basedOn w:val="a"/>
    <w:uiPriority w:val="99"/>
    <w:unhideWhenUsed/>
    <w:rsid w:val="0074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74FA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o_omgo@mail.ru" TargetMode="External"/><Relationship Id="rId5" Type="http://schemas.openxmlformats.org/officeDocument/2006/relationships/hyperlink" Target="http://www.oncogeneti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268</Words>
  <Characters>1530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2022-12-12T14:21:00Z</dcterms:created>
  <dcterms:modified xsi:type="dcterms:W3CDTF">2022-12-20T13:02:00Z</dcterms:modified>
</cp:coreProperties>
</file>